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80" w:rsidRDefault="00BB2480" w:rsidP="00117C86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</w:pPr>
      <w:r w:rsidRPr="00BB2480">
        <w:rPr>
          <w:rFonts w:ascii="Arial" w:eastAsia="Times New Roman" w:hAnsi="Arial" w:cs="Arial"/>
          <w:b/>
          <w:bCs/>
          <w:noProof/>
          <w:spacing w:val="-30"/>
          <w:kern w:val="36"/>
          <w:sz w:val="54"/>
          <w:szCs w:val="54"/>
          <w:lang w:eastAsia="ru-RU"/>
        </w:rPr>
        <w:drawing>
          <wp:inline distT="0" distB="0" distL="0" distR="0">
            <wp:extent cx="5940425" cy="1087567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C86" w:rsidRPr="00BB2480" w:rsidRDefault="00117C86" w:rsidP="00117C86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</w:pPr>
      <w:r w:rsidRPr="00BB2480"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  <w:t>Отчет аудиторской организации о своей деятельности за 201</w:t>
      </w:r>
      <w:r w:rsidR="00D764B0" w:rsidRPr="00D764B0"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  <w:t>9</w:t>
      </w:r>
      <w:r w:rsidRPr="00BB2480">
        <w:rPr>
          <w:rFonts w:ascii="Arial" w:eastAsia="Times New Roman" w:hAnsi="Arial" w:cs="Arial"/>
          <w:b/>
          <w:bCs/>
          <w:spacing w:val="-30"/>
          <w:kern w:val="36"/>
          <w:sz w:val="54"/>
          <w:szCs w:val="54"/>
          <w:lang w:eastAsia="ru-RU"/>
        </w:rPr>
        <w:t xml:space="preserve"> год.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BB2480">
        <w:rPr>
          <w:rFonts w:ascii="Arial" w:eastAsia="Times New Roman" w:hAnsi="Arial" w:cs="Arial"/>
          <w:sz w:val="18"/>
          <w:szCs w:val="18"/>
          <w:lang w:eastAsia="ru-RU"/>
        </w:rPr>
        <w:t>  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Отчет аудиторской организац</w:t>
      </w:r>
      <w:proofErr w:type="gramStart"/>
      <w:r w:rsidRPr="00BB2480">
        <w:rPr>
          <w:rFonts w:ascii="Arial" w:eastAsia="Times New Roman" w:hAnsi="Arial" w:cs="Arial"/>
          <w:b/>
          <w:bCs/>
          <w:lang w:eastAsia="ru-RU"/>
        </w:rPr>
        <w:t>ии ООО</w:t>
      </w:r>
      <w:proofErr w:type="gramEnd"/>
      <w:r w:rsidRPr="00BB2480">
        <w:rPr>
          <w:rFonts w:ascii="Arial" w:eastAsia="Times New Roman" w:hAnsi="Arial" w:cs="Arial"/>
          <w:b/>
          <w:bCs/>
          <w:lang w:eastAsia="ru-RU"/>
        </w:rPr>
        <w:t xml:space="preserve"> «Аудит-Контур»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 своей деятельности за 201</w:t>
      </w:r>
      <w:r w:rsidR="00D764B0" w:rsidRPr="00D764B0">
        <w:rPr>
          <w:rFonts w:ascii="Arial" w:eastAsia="Times New Roman" w:hAnsi="Arial" w:cs="Arial"/>
          <w:b/>
          <w:bCs/>
          <w:lang w:eastAsia="ru-RU"/>
        </w:rPr>
        <w:t>9</w:t>
      </w:r>
      <w:r w:rsidRPr="00BB2480">
        <w:rPr>
          <w:rFonts w:ascii="Arial" w:eastAsia="Times New Roman" w:hAnsi="Arial" w:cs="Arial"/>
          <w:b/>
          <w:bCs/>
          <w:lang w:eastAsia="ru-RU"/>
        </w:rPr>
        <w:t xml:space="preserve"> г.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Сведения об организационно-правовой форме ООО «Аудит-Контур» и распределению долей ее уставного (складочного) капитала между собственниками: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Организационно-правовая форма - общество с ограниченной ответственностью;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Единственный участник Общества - физическое лицо, доля участника физического лица -100%, доля участника физического лица - аудитора 100%.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Сведения о сети аудиторских организаций, в том числе международной сети: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ООО «Аудит-Контур» не входит в сети аудиторских организаций, равно как и в международные сети.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Описание системы корпоративного управления аудиторской организации (структура и основные функции органов управления):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В течение 201</w:t>
      </w:r>
      <w:r w:rsidR="00D764B0" w:rsidRPr="00D764B0">
        <w:rPr>
          <w:rFonts w:ascii="Arial" w:eastAsia="Times New Roman" w:hAnsi="Arial" w:cs="Arial"/>
          <w:lang w:eastAsia="ru-RU"/>
        </w:rPr>
        <w:t>9</w:t>
      </w:r>
      <w:r w:rsidRPr="00BB2480">
        <w:rPr>
          <w:rFonts w:ascii="Arial" w:eastAsia="Times New Roman" w:hAnsi="Arial" w:cs="Arial"/>
          <w:lang w:eastAsia="ru-RU"/>
        </w:rPr>
        <w:t xml:space="preserve"> года, действовала описанная ниже система корпоративного управления ООО «Аудит-Контур».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Органами управления Обществом в соответствии с Уставом являлись: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Высший орган управления - общее собрание участников.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Единоличный исполнительный орган -  Генеральный директор. Деятельность Генерального директора регулируется нормами, изложенными в Уставе.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lastRenderedPageBreak/>
        <w:t>Функциональная структура: Руководители проверок, специалисты (аудиторы), контролеры качества, при необходимости - внутренние или внешние консультанты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231329" w:rsidRPr="00BB2480" w:rsidRDefault="00231329" w:rsidP="00231329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ООО «Аудит-Контур» отличает понимание специфики бизнеса, качество услуг и комплексный подход к решению задач клиентов.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В Компании внедрена система контроля качества, позволяющая совершенствовать процесс оказания услуг, утверждены внутрифирменные методики и стандарты.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Система внутреннего контроля качества работы аудиторской организации построена в соответствии с требованиями Международного стандарта аудита 220 "Контроль качества при проведен</w:t>
      </w:r>
      <w:proofErr w:type="gramStart"/>
      <w:r w:rsidRPr="00BB2480">
        <w:rPr>
          <w:rFonts w:ascii="Arial" w:eastAsia="Times New Roman" w:hAnsi="Arial" w:cs="Arial"/>
          <w:lang w:eastAsia="ru-RU"/>
        </w:rPr>
        <w:t>ии ау</w:t>
      </w:r>
      <w:proofErr w:type="gramEnd"/>
      <w:r w:rsidRPr="00BB2480">
        <w:rPr>
          <w:rFonts w:ascii="Arial" w:eastAsia="Times New Roman" w:hAnsi="Arial" w:cs="Arial"/>
          <w:lang w:eastAsia="ru-RU"/>
        </w:rPr>
        <w:t>дита финансовой отчетности" (МСА 220) и основывается на внутренних стандартах  ООО «Аудит-Контур».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proofErr w:type="gramStart"/>
      <w:r w:rsidRPr="00BB2480">
        <w:rPr>
          <w:rFonts w:ascii="Arial" w:eastAsia="Times New Roman" w:hAnsi="Arial" w:cs="Arial"/>
          <w:lang w:eastAsia="ru-RU"/>
        </w:rPr>
        <w:t>ООО «Аудит-Контур» устанавливает такую систему контроля качества услуг (заданий), которая обеспечивает разумную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Международными стандартами аудита, внутренними стандартами аудиторской деятельности, а также в том, что заключения и иные отчеты, выданные Компанией, соответствуют условиям конкретных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заданий. Принципы и процедуры, способствующие поддержанию внутренней культуры, основанной на признании того, что обеспечение качества услуг является первостепенной задачей, установлены Кодексом Компании «Аудит-Контур». Эти принципы и процедуры предусматривают ответственность руководства Компании за систему контроля качества услуг в Компании.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Наиважнейшей целью деятельности Компании «Аудит-Контур» является достижение высокого качества выполнения всех заданий. Каждый работник должен осознавать, что он несет персональную ответственность за качество оказываемых услуг.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Клиент, в первую очередь, заинтересован в получении высокопрофессиональной услуги, и именно за этим он обращается в «Аудит-Контур». Компания, со своей стороны, делает всё для того, чтобы не только поддерживать достигнутый высокий уровень качества </w:t>
      </w:r>
      <w:r w:rsidRPr="00BB2480">
        <w:rPr>
          <w:rFonts w:ascii="Arial" w:eastAsia="Times New Roman" w:hAnsi="Arial" w:cs="Arial"/>
          <w:lang w:eastAsia="ru-RU"/>
        </w:rPr>
        <w:lastRenderedPageBreak/>
        <w:t>услуг, но и постоянно повышать его, ориентируясь на мировые стандарты качества в сфере оказания аудиторских и консалтинговых услуг».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Руководство Компании оказывает значительное влияние на культуру производства Компании. </w:t>
      </w:r>
      <w:proofErr w:type="gramStart"/>
      <w:r w:rsidRPr="00BB2480">
        <w:rPr>
          <w:rFonts w:ascii="Arial" w:eastAsia="Times New Roman" w:hAnsi="Arial" w:cs="Arial"/>
          <w:lang w:eastAsia="ru-RU"/>
        </w:rPr>
        <w:t>Поддержание культуры производства, ориентированной на качество, зависит от четких последовательных оперативных действий и распоряжений со стороны руководства Компании, демонстрирующих важность системы контроля качества услуг в Компании и необходимость оказания аудиторских услуг в соответствии с МСА,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</w:t>
      </w:r>
      <w:proofErr w:type="gramEnd"/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Такие действия и распоряжения руководства Компании способствуют поддержанию культуры производства, в которой ценится и поощряется высококачественная работа. Информация о них доводится до сведения работников Компании посредством обучающих семинаров, совещаний, формальных и неформальных бесед, внутренних отчетов или информационных сообщений. Указанные распоряжения содержатся во внутренних регламентах Компании, в том числе в методических материалах, а также учтены в процедурах оценки результатов индивидуальной работы и уровня профессиональной </w:t>
      </w:r>
      <w:proofErr w:type="gramStart"/>
      <w:r w:rsidRPr="00BB2480">
        <w:rPr>
          <w:rFonts w:ascii="Arial" w:eastAsia="Times New Roman" w:hAnsi="Arial" w:cs="Arial"/>
          <w:lang w:eastAsia="ru-RU"/>
        </w:rPr>
        <w:t>компетентности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как руководителей Компании, так и специалистов.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Ответственность за осуществление контроля качества несут все специалист</w:t>
      </w:r>
      <w:proofErr w:type="gramStart"/>
      <w:r w:rsidRPr="00BB2480">
        <w:rPr>
          <w:rFonts w:ascii="Arial" w:eastAsia="Times New Roman" w:hAnsi="Arial" w:cs="Arial"/>
          <w:lang w:eastAsia="ru-RU"/>
        </w:rPr>
        <w:t>ы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«Аудит-Контур». Все специалист</w:t>
      </w:r>
      <w:proofErr w:type="gramStart"/>
      <w:r w:rsidRPr="00BB2480">
        <w:rPr>
          <w:rFonts w:ascii="Arial" w:eastAsia="Times New Roman" w:hAnsi="Arial" w:cs="Arial"/>
          <w:lang w:eastAsia="ru-RU"/>
        </w:rPr>
        <w:t>ы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ознакомлены с принципами и процедурами контроля качества услуг, с принципами и правилами, касающимися независимости установленными в ООО «Аудит-Контур» и приняли на себя персональную ответственность за качество услуг, а также за соблюдение принципов и правил независимости и этики.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проверку:</w:t>
      </w:r>
    </w:p>
    <w:p w:rsidR="00117C86" w:rsidRPr="009F5911" w:rsidRDefault="00B4568B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Дата проведения внешней проверки качества аудиторской организации:</w:t>
      </w:r>
      <w:r w:rsidR="004D3A79" w:rsidRPr="00BB2480">
        <w:rPr>
          <w:rFonts w:ascii="Arial" w:eastAsia="Times New Roman" w:hAnsi="Arial" w:cs="Arial"/>
          <w:lang w:eastAsia="ru-RU"/>
        </w:rPr>
        <w:t xml:space="preserve"> 31.01.2018 г.</w:t>
      </w:r>
    </w:p>
    <w:p w:rsidR="009F5911" w:rsidRPr="009F5911" w:rsidRDefault="009F5911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9F5911">
        <w:rPr>
          <w:rFonts w:ascii="Arial" w:eastAsia="Times New Roman" w:hAnsi="Arial" w:cs="Arial"/>
          <w:lang w:eastAsia="ru-RU"/>
        </w:rPr>
        <w:t>Результат (оценка)</w:t>
      </w:r>
      <w:r>
        <w:rPr>
          <w:rFonts w:ascii="Arial" w:eastAsia="Times New Roman" w:hAnsi="Arial" w:cs="Arial"/>
          <w:lang w:eastAsia="ru-RU"/>
        </w:rPr>
        <w:t>:</w:t>
      </w:r>
      <w:r w:rsidRPr="009F5911">
        <w:rPr>
          <w:rFonts w:ascii="Arial" w:eastAsia="Times New Roman" w:hAnsi="Arial" w:cs="Arial"/>
          <w:lang w:eastAsia="ru-RU"/>
        </w:rPr>
        <w:t xml:space="preserve"> 3</w:t>
      </w:r>
    </w:p>
    <w:p w:rsidR="00EC03BA" w:rsidRPr="00BB2480" w:rsidRDefault="00EC03BA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BB2480">
        <w:rPr>
          <w:rFonts w:ascii="Arial" w:eastAsia="Times New Roman" w:hAnsi="Arial" w:cs="Arial"/>
          <w:lang w:eastAsia="ru-RU"/>
        </w:rPr>
        <w:t>Саморегулируемая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организация аудиторов Ассоциация «Содружество»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</w:p>
    <w:p w:rsidR="00117C86" w:rsidRPr="00BB2480" w:rsidRDefault="00117C86" w:rsidP="00117C86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lastRenderedPageBreak/>
        <w:t>Ниже приведен перечень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ООО «Аудит-Контур» в 201</w:t>
      </w:r>
      <w:r w:rsidR="00D764B0" w:rsidRPr="00D764B0">
        <w:rPr>
          <w:rFonts w:ascii="Arial" w:eastAsia="Times New Roman" w:hAnsi="Arial" w:cs="Arial"/>
          <w:b/>
          <w:bCs/>
          <w:lang w:eastAsia="ru-RU"/>
        </w:rPr>
        <w:t>9</w:t>
      </w:r>
      <w:r w:rsidRPr="00BB2480">
        <w:rPr>
          <w:rFonts w:ascii="Arial" w:eastAsia="Times New Roman" w:hAnsi="Arial" w:cs="Arial"/>
          <w:b/>
          <w:bCs/>
          <w:lang w:eastAsia="ru-RU"/>
        </w:rPr>
        <w:t xml:space="preserve"> году был проведен обязательный аудит: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В 201</w:t>
      </w:r>
      <w:r w:rsidR="00D764B0" w:rsidRPr="00D764B0">
        <w:rPr>
          <w:rFonts w:ascii="Arial" w:eastAsia="Times New Roman" w:hAnsi="Arial" w:cs="Arial"/>
          <w:lang w:eastAsia="ru-RU"/>
        </w:rPr>
        <w:t>9</w:t>
      </w:r>
      <w:r w:rsidRPr="00BB2480">
        <w:rPr>
          <w:rFonts w:ascii="Arial" w:eastAsia="Times New Roman" w:hAnsi="Arial" w:cs="Arial"/>
          <w:lang w:eastAsia="ru-RU"/>
        </w:rPr>
        <w:t xml:space="preserve"> году таких проверок не проводилось.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 xml:space="preserve">Заявление исполнительного органа аудиторской организации о мерах, принимаемых аудиторской организацией для обеспечения своей независимости, включая подтверждение </w:t>
      </w:r>
      <w:proofErr w:type="gramStart"/>
      <w:r w:rsidRPr="00BB2480">
        <w:rPr>
          <w:rFonts w:ascii="Arial" w:eastAsia="Times New Roman" w:hAnsi="Arial" w:cs="Arial"/>
          <w:b/>
          <w:bCs/>
          <w:lang w:eastAsia="ru-RU"/>
        </w:rPr>
        <w:t>факта проведения внутренней проверки соблюдения независимости</w:t>
      </w:r>
      <w:proofErr w:type="gramEnd"/>
      <w:r w:rsidRPr="00BB2480">
        <w:rPr>
          <w:rFonts w:ascii="Arial" w:eastAsia="Times New Roman" w:hAnsi="Arial" w:cs="Arial"/>
          <w:b/>
          <w:bCs/>
          <w:lang w:eastAsia="ru-RU"/>
        </w:rPr>
        <w:t>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ООО «Аудит-Контур» и все специалист</w:t>
      </w:r>
      <w:proofErr w:type="gramStart"/>
      <w:r w:rsidRPr="00BB2480">
        <w:rPr>
          <w:rFonts w:ascii="Arial" w:eastAsia="Times New Roman" w:hAnsi="Arial" w:cs="Arial"/>
          <w:lang w:eastAsia="ru-RU"/>
        </w:rPr>
        <w:t>ы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должны быть независимы от аудируемого лица и третьих лиц. Независимость специалист</w:t>
      </w:r>
      <w:proofErr w:type="gramStart"/>
      <w:r w:rsidRPr="00BB2480">
        <w:rPr>
          <w:rFonts w:ascii="Arial" w:eastAsia="Times New Roman" w:hAnsi="Arial" w:cs="Arial"/>
          <w:lang w:eastAsia="ru-RU"/>
        </w:rPr>
        <w:t>а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рассматривается как по формальным, так и по фактическим обстоятельствам. ООО «Аудит-Контур»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В ООО «Аудит-Контур» применяются следующие, существующие в структуре управления и заложенные в ее процедурах контроля, меры предосторожности: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правила и процедуры, направленные на контроль и мониторинг качества работ, выполняемых в ходе проверки;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оказываются значимыми, сведению до приемлемого уровня;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внутренние правила и процедуры контроля за соблюдением независимост</w:t>
      </w:r>
      <w:proofErr w:type="gramStart"/>
      <w:r w:rsidRPr="00BB2480">
        <w:rPr>
          <w:rFonts w:ascii="Arial" w:eastAsia="Times New Roman" w:hAnsi="Arial" w:cs="Arial"/>
          <w:lang w:eastAsia="ru-RU"/>
        </w:rPr>
        <w:t>и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правила и процедуры, позволяющие выявлять заинтересованность или характер отношений между специалистом ил</w:t>
      </w:r>
      <w:proofErr w:type="gramStart"/>
      <w:r w:rsidRPr="00BB2480">
        <w:rPr>
          <w:rFonts w:ascii="Arial" w:eastAsia="Times New Roman" w:hAnsi="Arial" w:cs="Arial"/>
          <w:lang w:eastAsia="ru-RU"/>
        </w:rPr>
        <w:t>и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«Аудит-Контур», с одной стороны, и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аудируемым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лицом, с другой стороны;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- привлечение специалистов, не связанных с проверкой, к оказанию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аудируемому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лицу иных услуг;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lastRenderedPageBreak/>
        <w:t>- своевременное доведение информации о правилах и процедурах ООО «Аудит-Контур» и о любых изменениях к ним до сведения всех специалистов ООО «Аудит-Контур» и организация их обучения;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- выведение из проверки специалистов, финансовая заинтересованность которых в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аудируемом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лице или отношения которых с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аудируемым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лицом могут создать угрозу независимост</w:t>
      </w:r>
      <w:proofErr w:type="gramStart"/>
      <w:r w:rsidRPr="00BB2480">
        <w:rPr>
          <w:rFonts w:ascii="Arial" w:eastAsia="Times New Roman" w:hAnsi="Arial" w:cs="Arial"/>
          <w:lang w:eastAsia="ru-RU"/>
        </w:rPr>
        <w:t>и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Генеральный директор ООО «Аудит-Контур» подтверждает, чт</w:t>
      </w:r>
      <w:proofErr w:type="gramStart"/>
      <w:r w:rsidRPr="00BB2480">
        <w:rPr>
          <w:rFonts w:ascii="Arial" w:eastAsia="Times New Roman" w:hAnsi="Arial" w:cs="Arial"/>
          <w:lang w:eastAsia="ru-RU"/>
        </w:rPr>
        <w:t>о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231329" w:rsidRPr="00BB2480" w:rsidRDefault="00231329" w:rsidP="00231329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Заявление исполнительного органа аудиторской организации об исполнен</w:t>
      </w:r>
      <w:proofErr w:type="gramStart"/>
      <w:r w:rsidRPr="00BB2480">
        <w:rPr>
          <w:rFonts w:ascii="Arial" w:eastAsia="Times New Roman" w:hAnsi="Arial" w:cs="Arial"/>
          <w:b/>
          <w:bCs/>
          <w:lang w:eastAsia="ru-RU"/>
        </w:rPr>
        <w:t>ии ау</w:t>
      </w:r>
      <w:proofErr w:type="gramEnd"/>
      <w:r w:rsidRPr="00BB2480">
        <w:rPr>
          <w:rFonts w:ascii="Arial" w:eastAsia="Times New Roman" w:hAnsi="Arial" w:cs="Arial"/>
          <w:b/>
          <w:bCs/>
          <w:lang w:eastAsia="ru-RU"/>
        </w:rPr>
        <w:t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Законодательство, регулирующее аудиторскую деятельность, обязывает аудиторов и специалистов, участвующих в выполнен</w:t>
      </w:r>
      <w:proofErr w:type="gramStart"/>
      <w:r w:rsidRPr="00BB2480">
        <w:rPr>
          <w:rFonts w:ascii="Arial" w:eastAsia="Times New Roman" w:hAnsi="Arial" w:cs="Arial"/>
          <w:lang w:eastAsia="ru-RU"/>
        </w:rPr>
        <w:t>ии ау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диторских заданий, на протяжении профессиональной деятельности непрерывно повышать квалификацию. </w:t>
      </w:r>
      <w:proofErr w:type="gramStart"/>
      <w:r w:rsidRPr="00BB2480">
        <w:rPr>
          <w:rFonts w:ascii="Arial" w:eastAsia="Times New Roman" w:hAnsi="Arial" w:cs="Arial"/>
          <w:lang w:eastAsia="ru-RU"/>
        </w:rPr>
        <w:t>В соответствии с требованиями Международного стандарта аудита 220 "Контроль качества при проведении аудита финансовой отчетности" (МСА 220) и одноименного внутреннего стандарта,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</w:t>
      </w:r>
      <w:proofErr w:type="gramEnd"/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Посещение образовательных мероприятий для всех специалистов Компании является строго обязательным.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</w:t>
      </w:r>
      <w:proofErr w:type="gramStart"/>
      <w:r w:rsidRPr="00BB2480">
        <w:rPr>
          <w:rFonts w:ascii="Arial" w:eastAsia="Times New Roman" w:hAnsi="Arial" w:cs="Arial"/>
          <w:lang w:eastAsia="ru-RU"/>
        </w:rPr>
        <w:t>обучение по программам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повышения квалификации, утверждаемым </w:t>
      </w:r>
      <w:proofErr w:type="spellStart"/>
      <w:r w:rsidR="00B376E7" w:rsidRPr="00BB2480">
        <w:rPr>
          <w:rFonts w:ascii="Arial" w:eastAsia="Times New Roman" w:hAnsi="Arial" w:cs="Arial"/>
          <w:lang w:eastAsia="ru-RU"/>
        </w:rPr>
        <w:t>Саморегулируемой</w:t>
      </w:r>
      <w:proofErr w:type="spellEnd"/>
      <w:r w:rsidR="00B376E7" w:rsidRPr="00BB2480">
        <w:rPr>
          <w:rFonts w:ascii="Arial" w:eastAsia="Times New Roman" w:hAnsi="Arial" w:cs="Arial"/>
          <w:lang w:eastAsia="ru-RU"/>
        </w:rPr>
        <w:t xml:space="preserve"> организацией аудиторов Ассоциация «Содружество»</w:t>
      </w:r>
      <w:r w:rsidRPr="00BB2480">
        <w:rPr>
          <w:rFonts w:ascii="Arial" w:eastAsia="Times New Roman" w:hAnsi="Arial" w:cs="Arial"/>
          <w:lang w:eastAsia="ru-RU"/>
        </w:rPr>
        <w:t>.</w:t>
      </w:r>
    </w:p>
    <w:p w:rsidR="00231329" w:rsidRPr="00BB2480" w:rsidRDefault="00231329" w:rsidP="00231329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Генеральный директор ООО «Аудит-Контур», подтверждает, что все специалисты Компании, являющиеся аудиторами, выполнили требования о прохождении </w:t>
      </w:r>
      <w:proofErr w:type="gramStart"/>
      <w:r w:rsidRPr="00BB2480">
        <w:rPr>
          <w:rFonts w:ascii="Arial" w:eastAsia="Times New Roman" w:hAnsi="Arial" w:cs="Arial"/>
          <w:lang w:eastAsia="ru-RU"/>
        </w:rPr>
        <w:t xml:space="preserve">обучения по </w:t>
      </w:r>
      <w:r w:rsidRPr="00BB2480">
        <w:rPr>
          <w:rFonts w:ascii="Arial" w:eastAsia="Times New Roman" w:hAnsi="Arial" w:cs="Arial"/>
          <w:lang w:eastAsia="ru-RU"/>
        </w:rPr>
        <w:lastRenderedPageBreak/>
        <w:t>программам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повышения квалификации, утверждаемым </w:t>
      </w:r>
      <w:proofErr w:type="spellStart"/>
      <w:r w:rsidRPr="00BB2480">
        <w:rPr>
          <w:rFonts w:ascii="Arial" w:eastAsia="Times New Roman" w:hAnsi="Arial" w:cs="Arial"/>
          <w:lang w:eastAsia="ru-RU"/>
        </w:rPr>
        <w:t>Саморегулируемой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организацией аудиторов Ассоциация «Содружество», в объеме не менее 40 часов за 201</w:t>
      </w:r>
      <w:r w:rsidR="00D764B0" w:rsidRPr="00D764B0">
        <w:rPr>
          <w:rFonts w:ascii="Arial" w:eastAsia="Times New Roman" w:hAnsi="Arial" w:cs="Arial"/>
          <w:lang w:eastAsia="ru-RU"/>
        </w:rPr>
        <w:t>9</w:t>
      </w:r>
      <w:r w:rsidRPr="00BB2480">
        <w:rPr>
          <w:rFonts w:ascii="Arial" w:eastAsia="Times New Roman" w:hAnsi="Arial" w:cs="Arial"/>
          <w:lang w:eastAsia="ru-RU"/>
        </w:rPr>
        <w:t xml:space="preserve"> год.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17C86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Руководители проверок являются работникам</w:t>
      </w:r>
      <w:proofErr w:type="gramStart"/>
      <w:r w:rsidRPr="00BB2480">
        <w:rPr>
          <w:rFonts w:ascii="Arial" w:eastAsia="Times New Roman" w:hAnsi="Arial" w:cs="Arial"/>
          <w:lang w:eastAsia="ru-RU"/>
        </w:rPr>
        <w:t>и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премии по результатам работы за месяц, надбавок, компенсаций и доплат. Предложения по окончательной сумме вознаграждения руководителей проверок предоставляются на утверждение Генеральному директору по аудиту после оценки работы каждого руководителя проверок за соответствующий период.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При оценке учитывается следующее: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качество работы руководителя проверки и обслуживания клиентов;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достижение запланированных показателей доходности;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лидерские качества и приверженность ценностям Компании.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8537D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Политика ротации руководителей проверок по аудит</w:t>
      </w:r>
      <w:proofErr w:type="gramStart"/>
      <w:r w:rsidRPr="00BB2480">
        <w:rPr>
          <w:rFonts w:ascii="Arial" w:eastAsia="Times New Roman" w:hAnsi="Arial" w:cs="Arial"/>
          <w:lang w:eastAsia="ru-RU"/>
        </w:rPr>
        <w:t>у ООО</w:t>
      </w:r>
      <w:proofErr w:type="gramEnd"/>
      <w:r w:rsidRPr="00BB2480">
        <w:rPr>
          <w:rFonts w:ascii="Arial" w:eastAsia="Times New Roman" w:hAnsi="Arial" w:cs="Arial"/>
          <w:lang w:eastAsia="ru-RU"/>
        </w:rPr>
        <w:t xml:space="preserve"> «Аудит-Контур», соответствует требованиям законодательства, регулирующего аудиторскую деятельность.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</w:t>
      </w:r>
      <w:r w:rsidRPr="00BB2480">
        <w:rPr>
          <w:rFonts w:ascii="Arial" w:eastAsia="Times New Roman" w:hAnsi="Arial" w:cs="Arial"/>
          <w:lang w:eastAsia="ru-RU"/>
        </w:rPr>
        <w:lastRenderedPageBreak/>
        <w:t>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</w:t>
      </w:r>
    </w:p>
    <w:p w:rsidR="00117C86" w:rsidRPr="00BB2480" w:rsidRDefault="00117C86" w:rsidP="0018537D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Сведения о выручке ООО «Аудит-Контур» за прошлый 201</w:t>
      </w:r>
      <w:r w:rsidR="00D764B0" w:rsidRPr="00D764B0">
        <w:rPr>
          <w:rFonts w:ascii="Arial" w:eastAsia="Times New Roman" w:hAnsi="Arial" w:cs="Arial"/>
          <w:b/>
          <w:bCs/>
          <w:lang w:eastAsia="ru-RU"/>
        </w:rPr>
        <w:t>9</w:t>
      </w:r>
      <w:r w:rsidRPr="00BB2480">
        <w:rPr>
          <w:rFonts w:ascii="Arial" w:eastAsia="Times New Roman" w:hAnsi="Arial" w:cs="Arial"/>
          <w:b/>
          <w:bCs/>
          <w:lang w:eastAsia="ru-RU"/>
        </w:rPr>
        <w:t xml:space="preserve"> отчетный год, в том числе о суммах, полученных </w:t>
      </w:r>
      <w:proofErr w:type="gramStart"/>
      <w:r w:rsidRPr="00BB2480">
        <w:rPr>
          <w:rFonts w:ascii="Arial" w:eastAsia="Times New Roman" w:hAnsi="Arial" w:cs="Arial"/>
          <w:b/>
          <w:bCs/>
          <w:lang w:eastAsia="ru-RU"/>
        </w:rPr>
        <w:t>от</w:t>
      </w:r>
      <w:proofErr w:type="gramEnd"/>
      <w:r w:rsidRPr="00BB2480">
        <w:rPr>
          <w:rFonts w:ascii="Arial" w:eastAsia="Times New Roman" w:hAnsi="Arial" w:cs="Arial"/>
          <w:b/>
          <w:bCs/>
          <w:lang w:eastAsia="ru-RU"/>
        </w:rPr>
        <w:t xml:space="preserve"> (данные приведены в тыс. руб.):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b/>
          <w:bCs/>
          <w:lang w:eastAsia="ru-RU"/>
        </w:rPr>
        <w:t> 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-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 – 0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 - прочих организаций - </w:t>
      </w:r>
      <w:r w:rsidR="00D764B0">
        <w:rPr>
          <w:rFonts w:ascii="Arial" w:eastAsia="Times New Roman" w:hAnsi="Arial" w:cs="Arial"/>
          <w:lang w:eastAsia="ru-RU"/>
        </w:rPr>
        <w:t>5169</w:t>
      </w:r>
      <w:r w:rsidR="00231329" w:rsidRPr="00BB2480">
        <w:rPr>
          <w:rFonts w:ascii="Arial" w:eastAsia="Times New Roman" w:hAnsi="Arial" w:cs="Arial"/>
          <w:lang w:eastAsia="ru-RU"/>
        </w:rPr>
        <w:t>,</w:t>
      </w:r>
      <w:r w:rsidR="00D764B0">
        <w:rPr>
          <w:rFonts w:ascii="Arial" w:eastAsia="Times New Roman" w:hAnsi="Arial" w:cs="Arial"/>
          <w:lang w:eastAsia="ru-RU"/>
        </w:rPr>
        <w:t>0</w:t>
      </w:r>
      <w:r w:rsidRPr="00BB2480">
        <w:rPr>
          <w:rFonts w:ascii="Arial" w:eastAsia="Times New Roman" w:hAnsi="Arial" w:cs="Arial"/>
          <w:lang w:eastAsia="ru-RU"/>
        </w:rPr>
        <w:t xml:space="preserve">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-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 –</w:t>
      </w:r>
      <w:r w:rsidR="00D764B0">
        <w:rPr>
          <w:rFonts w:ascii="Arial" w:eastAsia="Times New Roman" w:hAnsi="Arial" w:cs="Arial"/>
          <w:lang w:eastAsia="ru-RU"/>
        </w:rPr>
        <w:t xml:space="preserve"> </w:t>
      </w:r>
      <w:r w:rsidR="00231329" w:rsidRPr="00BB2480">
        <w:rPr>
          <w:rFonts w:ascii="Arial" w:eastAsia="Times New Roman" w:hAnsi="Arial" w:cs="Arial"/>
          <w:lang w:eastAsia="ru-RU"/>
        </w:rPr>
        <w:t>0</w:t>
      </w:r>
      <w:r w:rsidRPr="00BB2480">
        <w:rPr>
          <w:rFonts w:ascii="Arial" w:eastAsia="Times New Roman" w:hAnsi="Arial" w:cs="Arial"/>
          <w:lang w:eastAsia="ru-RU"/>
        </w:rPr>
        <w:t xml:space="preserve">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 xml:space="preserve"> - В том числе, </w:t>
      </w:r>
      <w:proofErr w:type="spellStart"/>
      <w:r w:rsidRPr="00BB2480">
        <w:rPr>
          <w:rFonts w:ascii="Arial" w:eastAsia="Times New Roman" w:hAnsi="Arial" w:cs="Arial"/>
          <w:lang w:eastAsia="ru-RU"/>
        </w:rPr>
        <w:t>аудируемым</w:t>
      </w:r>
      <w:proofErr w:type="spellEnd"/>
      <w:r w:rsidRPr="00BB2480">
        <w:rPr>
          <w:rFonts w:ascii="Arial" w:eastAsia="Times New Roman" w:hAnsi="Arial" w:cs="Arial"/>
          <w:lang w:eastAsia="ru-RU"/>
        </w:rPr>
        <w:t xml:space="preserve"> лицам – </w:t>
      </w:r>
      <w:r w:rsidR="003D3D4D" w:rsidRPr="00BB2480">
        <w:rPr>
          <w:rFonts w:ascii="Arial" w:eastAsia="Times New Roman" w:hAnsi="Arial" w:cs="Arial"/>
          <w:lang w:eastAsia="ru-RU"/>
        </w:rPr>
        <w:t>0</w:t>
      </w:r>
      <w:r w:rsidRPr="00BB2480">
        <w:rPr>
          <w:rFonts w:ascii="Arial" w:eastAsia="Times New Roman" w:hAnsi="Arial" w:cs="Arial"/>
          <w:lang w:eastAsia="ru-RU"/>
        </w:rPr>
        <w:t xml:space="preserve">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- В том числе, прочим организациям –</w:t>
      </w:r>
      <w:r w:rsidR="003D3D4D" w:rsidRPr="00BB2480">
        <w:rPr>
          <w:rFonts w:ascii="Arial" w:eastAsia="Times New Roman" w:hAnsi="Arial" w:cs="Arial"/>
          <w:lang w:eastAsia="ru-RU"/>
        </w:rPr>
        <w:t xml:space="preserve"> </w:t>
      </w:r>
      <w:r w:rsidRPr="00BB2480">
        <w:rPr>
          <w:rFonts w:ascii="Arial" w:eastAsia="Times New Roman" w:hAnsi="Arial" w:cs="Arial"/>
          <w:lang w:eastAsia="ru-RU"/>
        </w:rPr>
        <w:t>0 тыс. руб.;</w:t>
      </w:r>
    </w:p>
    <w:p w:rsidR="00117C86" w:rsidRPr="00BB2480" w:rsidRDefault="00117C86" w:rsidP="00117C86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BB2480">
        <w:rPr>
          <w:rFonts w:ascii="Arial" w:eastAsia="Times New Roman" w:hAnsi="Arial" w:cs="Arial"/>
          <w:lang w:eastAsia="ru-RU"/>
        </w:rPr>
        <w:t> - Итого выручка за 201</w:t>
      </w:r>
      <w:r w:rsidR="00D764B0">
        <w:rPr>
          <w:rFonts w:ascii="Arial" w:eastAsia="Times New Roman" w:hAnsi="Arial" w:cs="Arial"/>
          <w:lang w:eastAsia="ru-RU"/>
        </w:rPr>
        <w:t>9</w:t>
      </w:r>
      <w:r w:rsidRPr="00BB2480">
        <w:rPr>
          <w:rFonts w:ascii="Arial" w:eastAsia="Times New Roman" w:hAnsi="Arial" w:cs="Arial"/>
          <w:lang w:eastAsia="ru-RU"/>
        </w:rPr>
        <w:t xml:space="preserve"> год – </w:t>
      </w:r>
      <w:r w:rsidR="00D764B0">
        <w:rPr>
          <w:rFonts w:ascii="Arial" w:eastAsia="Times New Roman" w:hAnsi="Arial" w:cs="Arial"/>
          <w:lang w:eastAsia="ru-RU"/>
        </w:rPr>
        <w:t>5169</w:t>
      </w:r>
      <w:r w:rsidR="00D764B0" w:rsidRPr="00BB2480">
        <w:rPr>
          <w:rFonts w:ascii="Arial" w:eastAsia="Times New Roman" w:hAnsi="Arial" w:cs="Arial"/>
          <w:lang w:eastAsia="ru-RU"/>
        </w:rPr>
        <w:t>,</w:t>
      </w:r>
      <w:r w:rsidR="00D764B0">
        <w:rPr>
          <w:rFonts w:ascii="Arial" w:eastAsia="Times New Roman" w:hAnsi="Arial" w:cs="Arial"/>
          <w:lang w:eastAsia="ru-RU"/>
        </w:rPr>
        <w:t>0</w:t>
      </w:r>
      <w:r w:rsidR="00D764B0" w:rsidRPr="00BB2480">
        <w:rPr>
          <w:rFonts w:ascii="Arial" w:eastAsia="Times New Roman" w:hAnsi="Arial" w:cs="Arial"/>
          <w:lang w:eastAsia="ru-RU"/>
        </w:rPr>
        <w:t xml:space="preserve"> </w:t>
      </w:r>
      <w:r w:rsidRPr="00BB2480">
        <w:rPr>
          <w:rFonts w:ascii="Arial" w:eastAsia="Times New Roman" w:hAnsi="Arial" w:cs="Arial"/>
          <w:lang w:eastAsia="ru-RU"/>
        </w:rPr>
        <w:t>тыс. руб.</w:t>
      </w:r>
    </w:p>
    <w:p w:rsidR="003D5BD6" w:rsidRDefault="003D5BD6" w:rsidP="00117C86">
      <w:pPr>
        <w:jc w:val="both"/>
      </w:pPr>
    </w:p>
    <w:p w:rsidR="00BB2480" w:rsidRPr="00692E69" w:rsidRDefault="00BB2480" w:rsidP="00BB2480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692E69">
        <w:rPr>
          <w:rFonts w:ascii="Arial" w:eastAsia="Times New Roman" w:hAnsi="Arial" w:cs="Arial"/>
          <w:lang w:eastAsia="ru-RU"/>
        </w:rPr>
        <w:t xml:space="preserve">Генеральный директор </w:t>
      </w:r>
    </w:p>
    <w:p w:rsidR="00BB2480" w:rsidRPr="00692E69" w:rsidRDefault="00BB2480" w:rsidP="00BB2480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 w:rsidRPr="00692E69">
        <w:rPr>
          <w:rFonts w:ascii="Arial" w:eastAsia="Times New Roman" w:hAnsi="Arial" w:cs="Arial"/>
          <w:lang w:eastAsia="ru-RU"/>
        </w:rPr>
        <w:t xml:space="preserve">ООО «Аудит-Контур» </w:t>
      </w:r>
      <w:r w:rsidRPr="00692E69">
        <w:rPr>
          <w:rFonts w:ascii="Arial" w:eastAsia="Times New Roman" w:hAnsi="Arial" w:cs="Arial"/>
          <w:lang w:eastAsia="ru-RU"/>
        </w:rPr>
        <w:tab/>
      </w:r>
      <w:r w:rsidRPr="00692E69">
        <w:rPr>
          <w:rFonts w:ascii="Arial" w:eastAsia="Times New Roman" w:hAnsi="Arial" w:cs="Arial"/>
          <w:lang w:eastAsia="ru-RU"/>
        </w:rPr>
        <w:tab/>
      </w:r>
      <w:r w:rsidRPr="00692E69">
        <w:rPr>
          <w:rFonts w:ascii="Arial" w:eastAsia="Times New Roman" w:hAnsi="Arial" w:cs="Arial"/>
          <w:lang w:eastAsia="ru-RU"/>
        </w:rPr>
        <w:tab/>
        <w:t>__________________/Иванова Е.Е./</w:t>
      </w:r>
    </w:p>
    <w:p w:rsidR="00BB2480" w:rsidRPr="00692E69" w:rsidRDefault="00D764B0" w:rsidP="00BB2480">
      <w:pPr>
        <w:shd w:val="clear" w:color="auto" w:fill="FFFFFF"/>
        <w:spacing w:before="120" w:after="120" w:line="432" w:lineRule="atLeas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26</w:t>
      </w:r>
      <w:r w:rsidR="00BB2480" w:rsidRPr="00692E69">
        <w:rPr>
          <w:rFonts w:ascii="Arial" w:eastAsia="Times New Roman" w:hAnsi="Arial" w:cs="Arial"/>
          <w:lang w:eastAsia="ru-RU"/>
        </w:rPr>
        <w:t>/0</w:t>
      </w:r>
      <w:r>
        <w:rPr>
          <w:rFonts w:ascii="Arial" w:eastAsia="Times New Roman" w:hAnsi="Arial" w:cs="Arial"/>
          <w:lang w:eastAsia="ru-RU"/>
        </w:rPr>
        <w:t>2</w:t>
      </w:r>
      <w:r w:rsidR="00BB2480" w:rsidRPr="00692E69">
        <w:rPr>
          <w:rFonts w:ascii="Arial" w:eastAsia="Times New Roman" w:hAnsi="Arial" w:cs="Arial"/>
          <w:lang w:eastAsia="ru-RU"/>
        </w:rPr>
        <w:t>/20</w:t>
      </w:r>
      <w:r>
        <w:rPr>
          <w:rFonts w:ascii="Arial" w:eastAsia="Times New Roman" w:hAnsi="Arial" w:cs="Arial"/>
          <w:lang w:eastAsia="ru-RU"/>
        </w:rPr>
        <w:t>20</w:t>
      </w:r>
      <w:r w:rsidR="00BB2480" w:rsidRPr="00692E69">
        <w:rPr>
          <w:rFonts w:ascii="Arial" w:eastAsia="Times New Roman" w:hAnsi="Arial" w:cs="Arial"/>
          <w:lang w:eastAsia="ru-RU"/>
        </w:rPr>
        <w:t xml:space="preserve"> г.</w:t>
      </w:r>
    </w:p>
    <w:p w:rsidR="00BB2480" w:rsidRDefault="00BB2480" w:rsidP="00117C86">
      <w:pPr>
        <w:jc w:val="both"/>
      </w:pPr>
    </w:p>
    <w:sectPr w:rsidR="00BB2480" w:rsidSect="003D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2EE"/>
    <w:multiLevelType w:val="multilevel"/>
    <w:tmpl w:val="3EE2EF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11345"/>
    <w:multiLevelType w:val="multilevel"/>
    <w:tmpl w:val="C5A86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F83F44"/>
    <w:multiLevelType w:val="multilevel"/>
    <w:tmpl w:val="D682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B67EA0"/>
    <w:multiLevelType w:val="multilevel"/>
    <w:tmpl w:val="28162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E15B5"/>
    <w:multiLevelType w:val="multilevel"/>
    <w:tmpl w:val="018E09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7110E"/>
    <w:multiLevelType w:val="multilevel"/>
    <w:tmpl w:val="D2382F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5519B"/>
    <w:multiLevelType w:val="multilevel"/>
    <w:tmpl w:val="BD423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D91936"/>
    <w:multiLevelType w:val="multilevel"/>
    <w:tmpl w:val="E12E6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A0E61"/>
    <w:multiLevelType w:val="multilevel"/>
    <w:tmpl w:val="82EE53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91D4D"/>
    <w:multiLevelType w:val="multilevel"/>
    <w:tmpl w:val="84AAD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8715E2"/>
    <w:multiLevelType w:val="multilevel"/>
    <w:tmpl w:val="7DBE4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C86"/>
    <w:rsid w:val="000D1852"/>
    <w:rsid w:val="00117C86"/>
    <w:rsid w:val="00123599"/>
    <w:rsid w:val="00125AB7"/>
    <w:rsid w:val="0018537D"/>
    <w:rsid w:val="00231329"/>
    <w:rsid w:val="003D3D4D"/>
    <w:rsid w:val="003D5BD6"/>
    <w:rsid w:val="004D3A79"/>
    <w:rsid w:val="005877C5"/>
    <w:rsid w:val="00615E89"/>
    <w:rsid w:val="0089205F"/>
    <w:rsid w:val="009710C9"/>
    <w:rsid w:val="009F5911"/>
    <w:rsid w:val="00AD5FC0"/>
    <w:rsid w:val="00B376E7"/>
    <w:rsid w:val="00B4568B"/>
    <w:rsid w:val="00B46676"/>
    <w:rsid w:val="00BA5BE0"/>
    <w:rsid w:val="00BB2480"/>
    <w:rsid w:val="00CC70A2"/>
    <w:rsid w:val="00D764B0"/>
    <w:rsid w:val="00EC03BA"/>
    <w:rsid w:val="00EF73E5"/>
    <w:rsid w:val="00F8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D6"/>
  </w:style>
  <w:style w:type="paragraph" w:styleId="1">
    <w:name w:val="heading 1"/>
    <w:basedOn w:val="a"/>
    <w:link w:val="10"/>
    <w:uiPriority w:val="9"/>
    <w:qFormat/>
    <w:rsid w:val="00117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7C86"/>
    <w:rPr>
      <w:b/>
      <w:bCs/>
    </w:rPr>
  </w:style>
  <w:style w:type="paragraph" w:customStyle="1" w:styleId="right">
    <w:name w:val="right"/>
    <w:basedOn w:val="a"/>
    <w:rsid w:val="00117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2020-09-11T08:13:00Z</dcterms:created>
  <dcterms:modified xsi:type="dcterms:W3CDTF">2020-09-11T08:13:00Z</dcterms:modified>
</cp:coreProperties>
</file>